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73" w:rsidRDefault="00A83EAF">
      <w:r w:rsidRPr="00A83E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8.8pt;margin-top:0;width:254.7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LNOgIAACQEAAAOAAAAZHJzL2Uyb0RvYy54bWysU81uEzEQviPxDpbvZLPbJG1W2VQlJQip&#10;/EiFB3C83qyF12NsJ7vh1juvwDtw4MCNV0jfiLE3TaNyQ/hgjT3jzzPffDO77BpFtsI6Cbqg6WBI&#10;idAcSqnXBf30cfnighLnmS6ZAi0KuhOOXs6fP5u1JhcZ1KBKYQmCaJe3pqC19yZPEsdr0TA3ACM0&#10;OiuwDfN4tOuktKxF9EYl2XA4SV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" stroked="f">
            <v:textbox style="mso-fit-shape-to-text:t">
              <w:txbxContent>
                <w:p w:rsidR="00A55C73" w:rsidRPr="00024302" w:rsidRDefault="00A55C73" w:rsidP="00A55C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3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Додаток 1</w:t>
                  </w:r>
                </w:p>
                <w:p w:rsidR="00A55C73" w:rsidRPr="00024302" w:rsidRDefault="00A55C73" w:rsidP="00A55C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3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порядку</w:t>
                  </w:r>
                </w:p>
                <w:p w:rsidR="00A55C73" w:rsidRPr="00024302" w:rsidRDefault="00A55C73" w:rsidP="00A55C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3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редакції постанови Кабінету Міністрів України</w:t>
                  </w:r>
                </w:p>
                <w:p w:rsidR="00A55C73" w:rsidRPr="00024302" w:rsidRDefault="00A55C73" w:rsidP="00A55C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3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 27 травня 2015 р. № 331</w:t>
                  </w:r>
                </w:p>
              </w:txbxContent>
            </v:textbox>
            <w10:wrap type="square"/>
          </v:shape>
        </w:pict>
      </w:r>
    </w:p>
    <w:p w:rsidR="00A55C73" w:rsidRDefault="00A55C73"/>
    <w:p w:rsidR="001965B4" w:rsidRDefault="001965B4"/>
    <w:p w:rsidR="00A55C73" w:rsidRPr="00024302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02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:rsidR="00A55C73" w:rsidRPr="00024302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02">
        <w:rPr>
          <w:rFonts w:ascii="Times New Roman" w:hAnsi="Times New Roman" w:cs="Times New Roman"/>
          <w:sz w:val="24"/>
          <w:szCs w:val="24"/>
        </w:rPr>
        <w:t>про нарахування (утримання) та сплату збору</w:t>
      </w:r>
    </w:p>
    <w:p w:rsidR="00A55C73" w:rsidRPr="00024302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02">
        <w:rPr>
          <w:rFonts w:ascii="Times New Roman" w:hAnsi="Times New Roman" w:cs="Times New Roman"/>
          <w:sz w:val="24"/>
          <w:szCs w:val="24"/>
        </w:rPr>
        <w:t>на обов’язкове державне пенсійне страхування</w:t>
      </w:r>
    </w:p>
    <w:p w:rsidR="00A55C73" w:rsidRPr="00024302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02">
        <w:rPr>
          <w:rFonts w:ascii="Times New Roman" w:hAnsi="Times New Roman" w:cs="Times New Roman"/>
          <w:sz w:val="24"/>
          <w:szCs w:val="24"/>
        </w:rPr>
        <w:t>з операцій з закупівлі іноземної валюти у готівковій формі</w:t>
      </w:r>
    </w:p>
    <w:p w:rsidR="00A55C73" w:rsidRPr="00024302" w:rsidRDefault="00A55C73" w:rsidP="00A55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302">
        <w:rPr>
          <w:rFonts w:ascii="Times New Roman" w:hAnsi="Times New Roman" w:cs="Times New Roman"/>
          <w:sz w:val="24"/>
          <w:szCs w:val="24"/>
        </w:rPr>
        <w:t>за  __________20___ р</w:t>
      </w:r>
    </w:p>
    <w:p w:rsidR="00A55C73" w:rsidRPr="00024302" w:rsidRDefault="00A55C73" w:rsidP="0091785E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024302">
        <w:rPr>
          <w:rFonts w:ascii="Times New Roman" w:hAnsi="Times New Roman" w:cs="Times New Roman"/>
          <w:sz w:val="24"/>
          <w:szCs w:val="24"/>
          <w:vertAlign w:val="superscript"/>
        </w:rPr>
        <w:t>(місяць)</w:t>
      </w:r>
    </w:p>
    <w:p w:rsidR="00A55C73" w:rsidRP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C7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55C73" w:rsidRDefault="00A55C73" w:rsidP="00A5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C73">
        <w:rPr>
          <w:rFonts w:ascii="Times New Roman" w:hAnsi="Times New Roman" w:cs="Times New Roman"/>
          <w:sz w:val="24"/>
          <w:szCs w:val="24"/>
          <w:vertAlign w:val="superscript"/>
        </w:rPr>
        <w:t>(найменування банку, його місцезнаходження)</w:t>
      </w: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згідно з ЄДРПОУ __________________________</w:t>
      </w:r>
    </w:p>
    <w:p w:rsidR="00A4206B" w:rsidRP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телефону _______________________________</w:t>
      </w: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ook w:val="04A0"/>
      </w:tblPr>
      <w:tblGrid>
        <w:gridCol w:w="1555"/>
        <w:gridCol w:w="6804"/>
        <w:gridCol w:w="1269"/>
      </w:tblGrid>
      <w:tr w:rsidR="0091785E" w:rsidTr="0091785E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Усього, гривень</w:t>
            </w:r>
          </w:p>
        </w:tc>
      </w:tr>
      <w:tr w:rsidR="00A4206B" w:rsidTr="0091785E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операцій з купівлі іноземної валюти, усього у томі числі: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B" w:rsidTr="0091785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операцій з купівлі іноземної валюти для погашення кредитів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B" w:rsidTr="0091785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Нарахований збір (пункт 1 – підпункт 1.1) х розмір збору, встановлений законом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B" w:rsidTr="0091785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6B" w:rsidRDefault="00A4206B" w:rsidP="0091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Сплачений збір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A4206B" w:rsidRDefault="00A4206B" w:rsidP="00A4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1785E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8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4206B" w:rsidRDefault="00A4206B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206B">
        <w:rPr>
          <w:rFonts w:ascii="Times New Roman" w:hAnsi="Times New Roman" w:cs="Times New Roman"/>
          <w:sz w:val="24"/>
          <w:szCs w:val="24"/>
          <w:vertAlign w:val="superscript"/>
        </w:rPr>
        <w:t>(найменування посади керівника)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C1FD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686B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  <w:r w:rsidR="00686B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86B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86B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86B0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r w:rsidR="0091785E">
        <w:rPr>
          <w:rFonts w:ascii="Times New Roman" w:hAnsi="Times New Roman" w:cs="Times New Roman"/>
          <w:sz w:val="24"/>
          <w:szCs w:val="24"/>
          <w:vertAlign w:val="superscript"/>
        </w:rPr>
        <w:t>(прізвище та ініціали)</w:t>
      </w: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Головний бухгалтер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B09">
        <w:rPr>
          <w:rFonts w:ascii="Times New Roman" w:hAnsi="Times New Roman" w:cs="Times New Roman"/>
          <w:sz w:val="24"/>
          <w:szCs w:val="24"/>
        </w:rPr>
        <w:t xml:space="preserve">  </w:t>
      </w:r>
      <w:r w:rsidRPr="0091785E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86B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 та ініціали)</w:t>
      </w: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85E" w:rsidRPr="0091785E" w:rsidRDefault="0091785E" w:rsidP="00A4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5E">
        <w:rPr>
          <w:rFonts w:ascii="Times New Roman" w:hAnsi="Times New Roman" w:cs="Times New Roman"/>
          <w:sz w:val="24"/>
          <w:szCs w:val="24"/>
        </w:rPr>
        <w:t>______ ________________ 20___ р.</w:t>
      </w:r>
    </w:p>
    <w:sectPr w:rsidR="0091785E" w:rsidRPr="0091785E" w:rsidSect="00A55C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6FA3"/>
    <w:rsid w:val="00024302"/>
    <w:rsid w:val="00036EED"/>
    <w:rsid w:val="001965B4"/>
    <w:rsid w:val="002343A7"/>
    <w:rsid w:val="002C319C"/>
    <w:rsid w:val="003D66BF"/>
    <w:rsid w:val="00464050"/>
    <w:rsid w:val="004C6FA3"/>
    <w:rsid w:val="005108BF"/>
    <w:rsid w:val="00686B09"/>
    <w:rsid w:val="008C5F45"/>
    <w:rsid w:val="0091785E"/>
    <w:rsid w:val="00A4206B"/>
    <w:rsid w:val="00A55C73"/>
    <w:rsid w:val="00A83EAF"/>
    <w:rsid w:val="00C17E19"/>
    <w:rsid w:val="00EC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8</cp:revision>
  <dcterms:created xsi:type="dcterms:W3CDTF">2024-12-26T13:22:00Z</dcterms:created>
  <dcterms:modified xsi:type="dcterms:W3CDTF">2024-12-29T13:28:00Z</dcterms:modified>
</cp:coreProperties>
</file>